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A" w:rsidRPr="00450681" w:rsidRDefault="00F535FA" w:rsidP="00F535FA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/>
          <w:b/>
          <w:sz w:val="28"/>
          <w:szCs w:val="28"/>
        </w:rPr>
        <w:t>令和５年度</w:t>
      </w:r>
      <w:r w:rsidR="00701499" w:rsidRPr="00450681">
        <w:rPr>
          <w:rFonts w:asciiTheme="majorEastAsia" w:eastAsiaTheme="majorEastAsia" w:hAnsiTheme="majorEastAsia"/>
          <w:b/>
          <w:sz w:val="28"/>
          <w:szCs w:val="28"/>
        </w:rPr>
        <w:t>福岡県化学肥料低減対策事業</w:t>
      </w:r>
    </w:p>
    <w:p w:rsidR="00701499" w:rsidRPr="00450681" w:rsidRDefault="00F535FA" w:rsidP="00F535FA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/>
          <w:b/>
          <w:sz w:val="28"/>
          <w:szCs w:val="28"/>
        </w:rPr>
        <w:t>推進事務費の申請</w:t>
      </w:r>
      <w:r w:rsidR="00701499" w:rsidRPr="00450681">
        <w:rPr>
          <w:rFonts w:asciiTheme="majorEastAsia" w:eastAsiaTheme="majorEastAsia" w:hAnsiTheme="majorEastAsia"/>
          <w:b/>
          <w:sz w:val="28"/>
          <w:szCs w:val="28"/>
        </w:rPr>
        <w:t>について</w:t>
      </w:r>
      <w:bookmarkStart w:id="0" w:name="_GoBack"/>
      <w:bookmarkEnd w:id="0"/>
    </w:p>
    <w:p w:rsidR="00701499" w:rsidRPr="00F535FA" w:rsidRDefault="00701499" w:rsidP="0041501E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p w:rsidR="003B23D8" w:rsidRPr="00450681" w:rsidRDefault="003B23D8" w:rsidP="00750306">
      <w:pPr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750306" w:rsidRPr="004506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概要</w:t>
      </w:r>
    </w:p>
    <w:p w:rsidR="00C7451A" w:rsidRDefault="00750306" w:rsidP="00C7451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F535FA">
        <w:rPr>
          <w:rFonts w:asciiTheme="minorEastAsia" w:hAnsiTheme="minorEastAsia" w:hint="eastAsia"/>
          <w:sz w:val="24"/>
          <w:szCs w:val="24"/>
        </w:rPr>
        <w:t>これまで多くのご要望をいただいておりました取組実施者の皆様</w:t>
      </w:r>
      <w:r w:rsidR="00EA3CEF">
        <w:rPr>
          <w:rFonts w:asciiTheme="minorEastAsia" w:hAnsiTheme="minorEastAsia" w:hint="eastAsia"/>
          <w:sz w:val="24"/>
          <w:szCs w:val="24"/>
        </w:rPr>
        <w:t>へ</w:t>
      </w:r>
      <w:r w:rsidR="00F535FA">
        <w:rPr>
          <w:rFonts w:asciiTheme="minorEastAsia" w:hAnsiTheme="minorEastAsia" w:hint="eastAsia"/>
          <w:sz w:val="24"/>
          <w:szCs w:val="24"/>
        </w:rPr>
        <w:t>の推進事務費</w:t>
      </w:r>
      <w:r w:rsidR="008B543A">
        <w:rPr>
          <w:rFonts w:asciiTheme="minorEastAsia" w:hAnsiTheme="minorEastAsia" w:hint="eastAsia"/>
          <w:sz w:val="24"/>
          <w:szCs w:val="24"/>
        </w:rPr>
        <w:t>につきまして</w:t>
      </w:r>
      <w:r w:rsidR="00F535FA">
        <w:rPr>
          <w:rFonts w:asciiTheme="minorEastAsia" w:hAnsiTheme="minorEastAsia" w:hint="eastAsia"/>
          <w:sz w:val="24"/>
          <w:szCs w:val="24"/>
        </w:rPr>
        <w:t>、県事業にて措置いたします。</w:t>
      </w:r>
      <w:r w:rsidR="00EA3CEF">
        <w:rPr>
          <w:rFonts w:asciiTheme="minorEastAsia" w:hAnsiTheme="minorEastAsia" w:hint="eastAsia"/>
          <w:sz w:val="24"/>
          <w:szCs w:val="24"/>
        </w:rPr>
        <w:t>申請にあたっては、以下を確認していただくよう、お願いいたします。</w:t>
      </w:r>
    </w:p>
    <w:p w:rsidR="00EA3CEF" w:rsidRPr="00EA3CEF" w:rsidRDefault="00EA3CEF" w:rsidP="00C7451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535FA" w:rsidRDefault="00F535FA" w:rsidP="00450681">
      <w:pPr>
        <w:ind w:leftChars="100" w:left="210" w:firstLineChars="100" w:firstLine="240"/>
        <w:rPr>
          <w:rFonts w:ascii="ＭＳ 明朝" w:hAnsi="ＭＳ 明朝" w:cs="ＭＳ 明朝"/>
          <w:sz w:val="24"/>
        </w:rPr>
      </w:pPr>
      <w:r>
        <w:rPr>
          <w:rFonts w:asciiTheme="minorEastAsia" w:hAnsiTheme="minorEastAsia"/>
          <w:sz w:val="24"/>
          <w:szCs w:val="24"/>
        </w:rPr>
        <w:t>・県事業への参加農業者１名につき最大２申請分</w:t>
      </w:r>
      <w:r w:rsidRPr="00F535FA">
        <w:rPr>
          <w:sz w:val="24"/>
        </w:rPr>
        <w:t>（秋肥</w:t>
      </w:r>
      <w:r>
        <w:rPr>
          <w:rFonts w:ascii="ＭＳ 明朝" w:hAnsi="ＭＳ 明朝" w:cs="ＭＳ 明朝"/>
          <w:sz w:val="24"/>
        </w:rPr>
        <w:t>・春肥）</w:t>
      </w:r>
    </w:p>
    <w:p w:rsidR="00F535FA" w:rsidRDefault="00F535FA" w:rsidP="006F3AE9">
      <w:pPr>
        <w:ind w:firstLineChars="400" w:firstLine="88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※令和４年度申請分を含む</w:t>
      </w:r>
    </w:p>
    <w:p w:rsidR="006F3AE9" w:rsidRPr="006F3AE9" w:rsidRDefault="006F3AE9" w:rsidP="006F3AE9">
      <w:pPr>
        <w:ind w:firstLineChars="400" w:firstLine="88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※取組実施者の代表者は推進事務費の対象外とする</w:t>
      </w:r>
    </w:p>
    <w:p w:rsidR="00EA3CEF" w:rsidRDefault="00F535FA" w:rsidP="00EA3CE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・申請１回あたり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,000円（参加農業者への</w:t>
      </w:r>
      <w:r w:rsidR="008B543A">
        <w:rPr>
          <w:rFonts w:asciiTheme="minorEastAsia" w:hAnsiTheme="minorEastAsia"/>
          <w:sz w:val="24"/>
          <w:szCs w:val="24"/>
        </w:rPr>
        <w:t>振込手数料を含む）</w:t>
      </w:r>
    </w:p>
    <w:p w:rsidR="00EA3CEF" w:rsidRPr="00750306" w:rsidRDefault="00EA3CEF" w:rsidP="00EA3CE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8B543A" w:rsidRPr="00450681" w:rsidRDefault="008B543A" w:rsidP="008B543A">
      <w:pPr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 w:hint="eastAsia"/>
          <w:b/>
          <w:sz w:val="28"/>
          <w:szCs w:val="28"/>
        </w:rPr>
        <w:t>２　申請書の提出</w:t>
      </w:r>
    </w:p>
    <w:p w:rsidR="008B543A" w:rsidRPr="00450681" w:rsidRDefault="008B543A" w:rsidP="00543CF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〇提出期日</w:t>
      </w:r>
      <w:r w:rsidR="00450681">
        <w:rPr>
          <w:rFonts w:asciiTheme="minorEastAsia" w:hAnsiTheme="minorEastAsia"/>
          <w:sz w:val="24"/>
          <w:szCs w:val="24"/>
        </w:rPr>
        <w:t xml:space="preserve">　</w:t>
      </w:r>
      <w:r w:rsidR="0082612E">
        <w:rPr>
          <w:rFonts w:asciiTheme="minorEastAsia" w:hAnsiTheme="minorEastAsia"/>
          <w:sz w:val="24"/>
          <w:szCs w:val="24"/>
          <w:u w:val="single"/>
        </w:rPr>
        <w:t>１０月２０</w:t>
      </w:r>
      <w:r w:rsidRPr="00450681">
        <w:rPr>
          <w:rFonts w:asciiTheme="minorEastAsia" w:hAnsiTheme="minorEastAsia"/>
          <w:sz w:val="24"/>
          <w:szCs w:val="24"/>
          <w:u w:val="single"/>
        </w:rPr>
        <w:t>日（金）</w:t>
      </w:r>
    </w:p>
    <w:p w:rsidR="008B543A" w:rsidRPr="00450681" w:rsidRDefault="008B543A" w:rsidP="00450681">
      <w:pPr>
        <w:rPr>
          <w:rFonts w:asciiTheme="minorEastAsia" w:hAnsiTheme="minorEastAsia"/>
          <w:sz w:val="24"/>
          <w:szCs w:val="24"/>
        </w:rPr>
      </w:pPr>
      <w:r w:rsidRPr="00B34AF9">
        <w:rPr>
          <w:rFonts w:asciiTheme="minorEastAsia" w:hAnsiTheme="minorEastAsia"/>
          <w:sz w:val="24"/>
          <w:szCs w:val="24"/>
        </w:rPr>
        <w:t xml:space="preserve">　〇提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 w:rsidRPr="00B34AF9">
        <w:rPr>
          <w:rFonts w:asciiTheme="minorEastAsia" w:hAnsiTheme="minorEastAsia"/>
          <w:sz w:val="24"/>
          <w:szCs w:val="24"/>
        </w:rPr>
        <w:t>出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先</w:t>
      </w:r>
      <w:r w:rsidR="00450681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申請受付センター（コールセンター）</w:t>
      </w:r>
    </w:p>
    <w:p w:rsidR="008B543A" w:rsidRPr="00B421EE" w:rsidRDefault="008B543A" w:rsidP="00450681">
      <w:pPr>
        <w:ind w:leftChars="800" w:left="1920" w:hangingChars="100" w:hanging="240"/>
        <w:rPr>
          <w:rFonts w:asciiTheme="minorEastAsia" w:hAnsiTheme="minorEastAsia" w:cs="Arial"/>
          <w:kern w:val="0"/>
          <w:sz w:val="24"/>
          <w:szCs w:val="24"/>
        </w:rPr>
      </w:pPr>
      <w:r w:rsidRPr="00B421EE">
        <w:rPr>
          <w:rFonts w:asciiTheme="minorEastAsia" w:hAnsiTheme="minorEastAsia" w:cs="Arial" w:hint="eastAsia"/>
          <w:kern w:val="0"/>
          <w:sz w:val="24"/>
          <w:szCs w:val="24"/>
        </w:rPr>
        <w:t>〒812-0053 福岡県福岡市東区箱崎2丁目52-1 福岡リーセント</w:t>
      </w:r>
      <w:r w:rsidR="00450681">
        <w:rPr>
          <w:rFonts w:asciiTheme="minorEastAsia" w:hAnsiTheme="minorEastAsia" w:cs="Arial" w:hint="eastAsia"/>
          <w:kern w:val="0"/>
          <w:sz w:val="24"/>
          <w:szCs w:val="24"/>
        </w:rPr>
        <w:t xml:space="preserve">　</w:t>
      </w:r>
      <w:r w:rsidRPr="00B421EE">
        <w:rPr>
          <w:rFonts w:asciiTheme="minorEastAsia" w:hAnsiTheme="minorEastAsia" w:cs="Arial" w:hint="eastAsia"/>
          <w:kern w:val="0"/>
          <w:sz w:val="24"/>
          <w:szCs w:val="24"/>
        </w:rPr>
        <w:t>ホテル内</w:t>
      </w:r>
    </w:p>
    <w:p w:rsidR="008B543A" w:rsidRPr="00B421EE" w:rsidRDefault="008B543A" w:rsidP="00543CFB">
      <w:pPr>
        <w:ind w:firstLineChars="700" w:firstLine="1680"/>
        <w:rPr>
          <w:rFonts w:asciiTheme="minorEastAsia" w:hAnsiTheme="minorEastAsia" w:cs="Arial"/>
          <w:kern w:val="0"/>
          <w:sz w:val="24"/>
          <w:szCs w:val="24"/>
          <w:u w:val="single"/>
        </w:rPr>
      </w:pPr>
      <w:r w:rsidRPr="00B421EE">
        <w:rPr>
          <w:rFonts w:asciiTheme="minorEastAsia" w:hAnsiTheme="minorEastAsia" w:cs="Arial" w:hint="eastAsia"/>
          <w:kern w:val="0"/>
          <w:sz w:val="24"/>
          <w:szCs w:val="24"/>
          <w:u w:val="single"/>
        </w:rPr>
        <w:t>※申請受付センターに、直接持参もしくは郵送ください。</w:t>
      </w:r>
    </w:p>
    <w:p w:rsidR="008B543A" w:rsidRPr="00BC6002" w:rsidRDefault="008B543A" w:rsidP="008B543A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〇提出書類</w:t>
      </w:r>
    </w:p>
    <w:p w:rsidR="000B6C39" w:rsidRPr="008B543A" w:rsidRDefault="008B543A" w:rsidP="008B543A">
      <w:pPr>
        <w:pStyle w:val="HTML"/>
        <w:numPr>
          <w:ilvl w:val="0"/>
          <w:numId w:val="4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様式第</w:t>
      </w:r>
      <w:r w:rsidR="006F3AE9">
        <w:rPr>
          <w:rFonts w:asciiTheme="minorEastAsia" w:hAnsiTheme="minorEastAsia" w:cs="Arial"/>
          <w:kern w:val="0"/>
          <w:sz w:val="24"/>
          <w:szCs w:val="24"/>
        </w:rPr>
        <w:t>１－１</w:t>
      </w:r>
      <w:r>
        <w:rPr>
          <w:rFonts w:asciiTheme="minorEastAsia" w:hAnsiTheme="minorEastAsia" w:cs="Arial"/>
          <w:kern w:val="0"/>
          <w:sz w:val="24"/>
          <w:szCs w:val="24"/>
        </w:rPr>
        <w:t>号（申請書）</w:t>
      </w:r>
    </w:p>
    <w:p w:rsidR="008B543A" w:rsidRPr="00450681" w:rsidRDefault="008B543A" w:rsidP="008B543A">
      <w:pPr>
        <w:pStyle w:val="HTML"/>
        <w:numPr>
          <w:ilvl w:val="0"/>
          <w:numId w:val="4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>様式第</w:t>
      </w:r>
      <w:r w:rsidR="006F3AE9">
        <w:rPr>
          <w:rFonts w:asciiTheme="minorEastAsia" w:hAnsiTheme="minorEastAsia" w:cs="Arial"/>
          <w:kern w:val="0"/>
          <w:sz w:val="24"/>
          <w:szCs w:val="24"/>
        </w:rPr>
        <w:t>１</w:t>
      </w:r>
      <w:r w:rsidR="006F3AE9">
        <w:rPr>
          <w:rFonts w:asciiTheme="minorEastAsia" w:hAnsiTheme="minorEastAsia" w:cs="Arial" w:hint="eastAsia"/>
          <w:kern w:val="0"/>
          <w:sz w:val="24"/>
          <w:szCs w:val="24"/>
        </w:rPr>
        <w:t>―</w:t>
      </w:r>
      <w:r w:rsidR="006F3AE9">
        <w:rPr>
          <w:rFonts w:asciiTheme="minorEastAsia" w:hAnsiTheme="minorEastAsia" w:cs="Arial"/>
          <w:kern w:val="0"/>
          <w:sz w:val="24"/>
          <w:szCs w:val="24"/>
        </w:rPr>
        <w:t>２号</w:t>
      </w:r>
      <w:r w:rsidR="00C30CE8">
        <w:rPr>
          <w:rFonts w:asciiTheme="minorEastAsia" w:hAnsiTheme="minorEastAsia" w:cs="Arial"/>
          <w:kern w:val="0"/>
          <w:sz w:val="24"/>
          <w:szCs w:val="24"/>
        </w:rPr>
        <w:t>（参加農業者名簿）</w:t>
      </w:r>
    </w:p>
    <w:p w:rsidR="00450681" w:rsidRDefault="00450681" w:rsidP="00450681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</w:p>
    <w:p w:rsidR="00450681" w:rsidRPr="00450681" w:rsidRDefault="00450681" w:rsidP="00450681">
      <w:pPr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　</w:t>
      </w:r>
      <w:r w:rsidR="00BF7998">
        <w:rPr>
          <w:rFonts w:asciiTheme="majorEastAsia" w:eastAsiaTheme="majorEastAsia" w:hAnsiTheme="majorEastAsia" w:hint="eastAsia"/>
          <w:b/>
          <w:sz w:val="28"/>
          <w:szCs w:val="28"/>
        </w:rPr>
        <w:t>今後の予定</w:t>
      </w:r>
    </w:p>
    <w:p w:rsidR="00BF7998" w:rsidRDefault="00450681" w:rsidP="00450681">
      <w:pPr>
        <w:pStyle w:val="HTML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6F3AE9">
        <w:rPr>
          <w:rFonts w:asciiTheme="minorEastAsia" w:hAnsiTheme="minorEastAsia"/>
          <w:sz w:val="24"/>
          <w:szCs w:val="24"/>
        </w:rPr>
        <w:t>支払い予定時期：</w:t>
      </w:r>
      <w:r w:rsidR="00543CFB" w:rsidRPr="00543CFB">
        <w:rPr>
          <w:rFonts w:asciiTheme="minorEastAsia" w:hAnsiTheme="minorEastAsia" w:hint="eastAsia"/>
          <w:sz w:val="24"/>
          <w:szCs w:val="24"/>
          <w:u w:val="single"/>
        </w:rPr>
        <w:t>令和５年1</w:t>
      </w:r>
      <w:r w:rsidR="00543CFB" w:rsidRPr="00543CFB">
        <w:rPr>
          <w:rFonts w:asciiTheme="minorEastAsia" w:hAnsiTheme="minorEastAsia"/>
          <w:sz w:val="24"/>
          <w:szCs w:val="24"/>
          <w:u w:val="single"/>
        </w:rPr>
        <w:t>2月末</w:t>
      </w:r>
    </w:p>
    <w:p w:rsidR="00BF7998" w:rsidRPr="00C30CE8" w:rsidRDefault="00BF7998" w:rsidP="00543CFB">
      <w:pPr>
        <w:pStyle w:val="HTML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543CFB">
        <w:rPr>
          <w:rFonts w:asciiTheme="minorEastAsia" w:hAnsiTheme="minorEastAsia"/>
          <w:sz w:val="24"/>
          <w:szCs w:val="24"/>
        </w:rPr>
        <w:t>実績報告書の提出</w:t>
      </w:r>
      <w:r w:rsidR="006F3AE9">
        <w:rPr>
          <w:rFonts w:asciiTheme="minorEastAsia" w:hAnsiTheme="minorEastAsia"/>
          <w:sz w:val="24"/>
          <w:szCs w:val="24"/>
        </w:rPr>
        <w:t>時期：別途案内</w:t>
      </w:r>
      <w:r w:rsidR="00F23A34">
        <w:rPr>
          <w:rFonts w:asciiTheme="minorEastAsia" w:hAnsiTheme="minorEastAsia"/>
          <w:sz w:val="24"/>
          <w:szCs w:val="24"/>
        </w:rPr>
        <w:t>します。</w:t>
      </w:r>
    </w:p>
    <w:p w:rsidR="00C30CE8" w:rsidRDefault="00C30CE8" w:rsidP="00C30CE8">
      <w:pPr>
        <w:pStyle w:val="HTML"/>
        <w:rPr>
          <w:rFonts w:asciiTheme="minorEastAsia" w:hAnsiTheme="minorEastAsia"/>
          <w:sz w:val="24"/>
          <w:szCs w:val="24"/>
        </w:rPr>
      </w:pPr>
    </w:p>
    <w:p w:rsidR="00C30CE8" w:rsidRPr="00450681" w:rsidRDefault="00450681" w:rsidP="00C30CE8">
      <w:pPr>
        <w:rPr>
          <w:rFonts w:asciiTheme="majorEastAsia" w:eastAsiaTheme="majorEastAsia" w:hAnsiTheme="majorEastAsia"/>
          <w:b/>
          <w:sz w:val="28"/>
          <w:szCs w:val="28"/>
        </w:rPr>
      </w:pPr>
      <w:r w:rsidRPr="00450681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C30CE8" w:rsidRPr="004506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留意事項</w:t>
      </w:r>
    </w:p>
    <w:p w:rsidR="00C30CE8" w:rsidRDefault="00C30CE8" w:rsidP="00C30CE8">
      <w:pPr>
        <w:pStyle w:val="HTML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5068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推進事務費は参加農業者への振込手数料を含みます。そのため、参加農業者に振込手数料を負担していただいている場合は、参加農業者への</w:t>
      </w:r>
      <w:r w:rsidR="006F3AE9">
        <w:rPr>
          <w:rFonts w:asciiTheme="minorEastAsia" w:hAnsiTheme="minorEastAsia" w:hint="eastAsia"/>
          <w:sz w:val="24"/>
          <w:szCs w:val="24"/>
        </w:rPr>
        <w:t>返金</w:t>
      </w:r>
      <w:r>
        <w:rPr>
          <w:rFonts w:asciiTheme="minorEastAsia" w:hAnsiTheme="minorEastAsia" w:hint="eastAsia"/>
          <w:sz w:val="24"/>
          <w:szCs w:val="24"/>
        </w:rPr>
        <w:t>が必要となります。</w:t>
      </w:r>
    </w:p>
    <w:p w:rsidR="00C30CE8" w:rsidRPr="00A53AC8" w:rsidRDefault="00C30CE8" w:rsidP="00450681">
      <w:pPr>
        <w:pStyle w:val="HTML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なお、春肥分の入金時に、返金分を合わせて振込いただくことも可能です。</w:t>
      </w:r>
    </w:p>
    <w:sectPr w:rsidR="00C30CE8" w:rsidRPr="00A53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FA" w:rsidRDefault="00F535FA" w:rsidP="00F535FA">
      <w:r>
        <w:separator/>
      </w:r>
    </w:p>
  </w:endnote>
  <w:endnote w:type="continuationSeparator" w:id="0">
    <w:p w:rsidR="00F535FA" w:rsidRDefault="00F535FA" w:rsidP="00F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FA" w:rsidRDefault="00F535FA" w:rsidP="00F535FA">
      <w:r>
        <w:separator/>
      </w:r>
    </w:p>
  </w:footnote>
  <w:footnote w:type="continuationSeparator" w:id="0">
    <w:p w:rsidR="00F535FA" w:rsidRDefault="00F535FA" w:rsidP="00F53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522"/>
    <w:multiLevelType w:val="hybridMultilevel"/>
    <w:tmpl w:val="50D45542"/>
    <w:lvl w:ilvl="0" w:tplc="E056F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D1BC8"/>
    <w:multiLevelType w:val="hybridMultilevel"/>
    <w:tmpl w:val="04CEB5E0"/>
    <w:lvl w:ilvl="0" w:tplc="5CB85FD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970880"/>
    <w:multiLevelType w:val="hybridMultilevel"/>
    <w:tmpl w:val="534260E4"/>
    <w:lvl w:ilvl="0" w:tplc="A9CEEE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B81234B"/>
    <w:multiLevelType w:val="hybridMultilevel"/>
    <w:tmpl w:val="FF6455B0"/>
    <w:lvl w:ilvl="0" w:tplc="8E0E27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9"/>
    <w:rsid w:val="00017300"/>
    <w:rsid w:val="00047B77"/>
    <w:rsid w:val="000B6C39"/>
    <w:rsid w:val="00144302"/>
    <w:rsid w:val="00144DFD"/>
    <w:rsid w:val="001F691C"/>
    <w:rsid w:val="00286A88"/>
    <w:rsid w:val="002D39FB"/>
    <w:rsid w:val="003B23D8"/>
    <w:rsid w:val="0041501E"/>
    <w:rsid w:val="0043258A"/>
    <w:rsid w:val="00450681"/>
    <w:rsid w:val="00467881"/>
    <w:rsid w:val="00511DFA"/>
    <w:rsid w:val="0051324F"/>
    <w:rsid w:val="00543CFB"/>
    <w:rsid w:val="00584CE1"/>
    <w:rsid w:val="005B7911"/>
    <w:rsid w:val="005D4A17"/>
    <w:rsid w:val="006B1393"/>
    <w:rsid w:val="006F3AE9"/>
    <w:rsid w:val="00701499"/>
    <w:rsid w:val="007065BD"/>
    <w:rsid w:val="00717E6C"/>
    <w:rsid w:val="00750306"/>
    <w:rsid w:val="00762545"/>
    <w:rsid w:val="00781C63"/>
    <w:rsid w:val="00821CA1"/>
    <w:rsid w:val="0082612E"/>
    <w:rsid w:val="00833C75"/>
    <w:rsid w:val="0083759C"/>
    <w:rsid w:val="00840406"/>
    <w:rsid w:val="008B543A"/>
    <w:rsid w:val="009F6D76"/>
    <w:rsid w:val="00A53AC8"/>
    <w:rsid w:val="00A95F31"/>
    <w:rsid w:val="00AF0CAD"/>
    <w:rsid w:val="00B34AF9"/>
    <w:rsid w:val="00B760E8"/>
    <w:rsid w:val="00B908EB"/>
    <w:rsid w:val="00B93467"/>
    <w:rsid w:val="00BC6002"/>
    <w:rsid w:val="00BF7998"/>
    <w:rsid w:val="00C30CE8"/>
    <w:rsid w:val="00C7451A"/>
    <w:rsid w:val="00D866E1"/>
    <w:rsid w:val="00D95FB5"/>
    <w:rsid w:val="00DA3613"/>
    <w:rsid w:val="00E86745"/>
    <w:rsid w:val="00EA3CEF"/>
    <w:rsid w:val="00F149CE"/>
    <w:rsid w:val="00F23A34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BD361-437C-4969-96B4-594CE4B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9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149CE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B6C3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62545"/>
  </w:style>
  <w:style w:type="character" w:customStyle="1" w:styleId="a7">
    <w:name w:val="日付 (文字)"/>
    <w:basedOn w:val="a0"/>
    <w:link w:val="a6"/>
    <w:uiPriority w:val="99"/>
    <w:semiHidden/>
    <w:rsid w:val="00762545"/>
  </w:style>
  <w:style w:type="paragraph" w:styleId="a8">
    <w:name w:val="header"/>
    <w:basedOn w:val="a"/>
    <w:link w:val="a9"/>
    <w:uiPriority w:val="99"/>
    <w:unhideWhenUsed/>
    <w:rsid w:val="00F535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35FA"/>
  </w:style>
  <w:style w:type="paragraph" w:styleId="aa">
    <w:name w:val="footer"/>
    <w:basedOn w:val="a"/>
    <w:link w:val="ab"/>
    <w:uiPriority w:val="99"/>
    <w:unhideWhenUsed/>
    <w:rsid w:val="00F535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23</cp:revision>
  <cp:lastPrinted>2023-03-08T08:20:00Z</cp:lastPrinted>
  <dcterms:created xsi:type="dcterms:W3CDTF">2023-03-04T08:04:00Z</dcterms:created>
  <dcterms:modified xsi:type="dcterms:W3CDTF">2023-09-09T07:49:00Z</dcterms:modified>
</cp:coreProperties>
</file>